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24" w:rsidRDefault="000F1224" w:rsidP="000F1224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REP. STEPHEN F. LYNCH</w:t>
      </w:r>
    </w:p>
    <w:p w:rsidR="000F1224" w:rsidRDefault="000F1224" w:rsidP="000F1224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SUBCOMMITTEE ON FEDERAL WORKFORCE</w:t>
      </w:r>
    </w:p>
    <w:p w:rsidR="000F1224" w:rsidRDefault="007120ED" w:rsidP="000F1224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“Examining the Administration’s Treatment of Whistleblowers</w:t>
      </w:r>
      <w:r w:rsidR="000F1224">
        <w:rPr>
          <w:rFonts w:ascii="Cambria" w:hAnsi="Cambria"/>
          <w:sz w:val="36"/>
          <w:szCs w:val="36"/>
        </w:rPr>
        <w:t>”</w:t>
      </w:r>
    </w:p>
    <w:p w:rsidR="000F1224" w:rsidRDefault="007120ED" w:rsidP="000F1224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September 9</w:t>
      </w:r>
      <w:r w:rsidR="000F1224">
        <w:rPr>
          <w:rFonts w:ascii="Cambria" w:hAnsi="Cambria"/>
          <w:sz w:val="36"/>
          <w:szCs w:val="36"/>
        </w:rPr>
        <w:t>, 2014</w:t>
      </w:r>
    </w:p>
    <w:p w:rsidR="000F1224" w:rsidRDefault="007120ED" w:rsidP="000F1224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2:00 P.M.</w:t>
      </w:r>
      <w:r w:rsidR="000F1224">
        <w:rPr>
          <w:rFonts w:ascii="Cambria" w:hAnsi="Cambria"/>
          <w:sz w:val="36"/>
          <w:szCs w:val="36"/>
        </w:rPr>
        <w:t>, 2154 RHOB</w:t>
      </w:r>
    </w:p>
    <w:p w:rsidR="000F1224" w:rsidRDefault="000F1224" w:rsidP="000F1224">
      <w:pPr>
        <w:pBdr>
          <w:bottom w:val="single" w:sz="12" w:space="1" w:color="auto"/>
        </w:pBdr>
        <w:rPr>
          <w:rFonts w:ascii="Cambria" w:hAnsi="Cambria"/>
          <w:sz w:val="36"/>
          <w:szCs w:val="36"/>
        </w:rPr>
      </w:pPr>
    </w:p>
    <w:p w:rsidR="000F1224" w:rsidRDefault="000F1224" w:rsidP="000F1224">
      <w:pPr>
        <w:rPr>
          <w:rFonts w:ascii="Cambria" w:hAnsi="Cambria"/>
          <w:sz w:val="36"/>
          <w:szCs w:val="36"/>
        </w:rPr>
      </w:pPr>
    </w:p>
    <w:p w:rsidR="00FA494F" w:rsidRDefault="000F1224" w:rsidP="00FA494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 w:rsidRPr="007120ED">
        <w:rPr>
          <w:rFonts w:ascii="Cambria" w:hAnsi="Cambria"/>
          <w:b/>
          <w:caps/>
          <w:sz w:val="35"/>
          <w:szCs w:val="35"/>
        </w:rPr>
        <w:t xml:space="preserve">THANK YOU, </w:t>
      </w:r>
      <w:r w:rsidR="00F66D4F" w:rsidRPr="007120ED">
        <w:rPr>
          <w:rFonts w:ascii="Cambria" w:hAnsi="Cambria"/>
          <w:b/>
          <w:caps/>
          <w:sz w:val="35"/>
          <w:szCs w:val="35"/>
        </w:rPr>
        <w:t>MR. CHAIRMAN</w:t>
      </w:r>
      <w:r w:rsidR="00DF607B" w:rsidRPr="007120ED">
        <w:rPr>
          <w:rFonts w:ascii="Cambria" w:hAnsi="Cambria"/>
          <w:b/>
          <w:caps/>
          <w:sz w:val="35"/>
          <w:szCs w:val="35"/>
        </w:rPr>
        <w:t>.</w:t>
      </w:r>
      <w:r w:rsidR="00FA09B1">
        <w:rPr>
          <w:rFonts w:ascii="Cambria" w:hAnsi="Cambria"/>
          <w:b/>
          <w:caps/>
          <w:sz w:val="35"/>
          <w:szCs w:val="35"/>
        </w:rPr>
        <w:t xml:space="preserve">  I appreciate you</w:t>
      </w:r>
      <w:r w:rsidR="00AF5643">
        <w:rPr>
          <w:rFonts w:ascii="Cambria" w:hAnsi="Cambria"/>
          <w:b/>
          <w:caps/>
          <w:sz w:val="35"/>
          <w:szCs w:val="35"/>
        </w:rPr>
        <w:t>R</w:t>
      </w:r>
      <w:r w:rsidR="00FA09B1">
        <w:rPr>
          <w:rFonts w:ascii="Cambria" w:hAnsi="Cambria"/>
          <w:b/>
          <w:caps/>
          <w:sz w:val="35"/>
          <w:szCs w:val="35"/>
        </w:rPr>
        <w:t xml:space="preserve"> holding this hearing to examine the administration’s treatment of whistleblowers.  </w:t>
      </w:r>
      <w:r w:rsidR="006A2AB8" w:rsidRPr="007120ED">
        <w:rPr>
          <w:rFonts w:ascii="Cambria" w:hAnsi="Cambria"/>
          <w:b/>
          <w:caps/>
          <w:sz w:val="35"/>
          <w:szCs w:val="35"/>
        </w:rPr>
        <w:t xml:space="preserve">I </w:t>
      </w:r>
      <w:r w:rsidR="0070268E" w:rsidRPr="007120ED">
        <w:rPr>
          <w:rFonts w:ascii="Cambria" w:hAnsi="Cambria"/>
          <w:b/>
          <w:caps/>
          <w:sz w:val="35"/>
          <w:szCs w:val="35"/>
        </w:rPr>
        <w:t xml:space="preserve">ALSO </w:t>
      </w:r>
      <w:r w:rsidR="006A2AB8" w:rsidRPr="007120ED">
        <w:rPr>
          <w:rFonts w:ascii="Cambria" w:hAnsi="Cambria"/>
          <w:b/>
          <w:caps/>
          <w:sz w:val="35"/>
          <w:szCs w:val="35"/>
        </w:rPr>
        <w:t>THANK OUR WITNESSES FOR BEING HERE TODAY</w:t>
      </w:r>
      <w:r w:rsidR="00022F32" w:rsidRPr="007120ED">
        <w:rPr>
          <w:rFonts w:ascii="Cambria" w:hAnsi="Cambria"/>
          <w:b/>
          <w:caps/>
          <w:sz w:val="35"/>
          <w:szCs w:val="35"/>
        </w:rPr>
        <w:t xml:space="preserve"> AND LOOK FORWARD TO </w:t>
      </w:r>
      <w:r w:rsidR="00FA09B1">
        <w:rPr>
          <w:rFonts w:ascii="Cambria" w:hAnsi="Cambria"/>
          <w:b/>
          <w:caps/>
          <w:sz w:val="35"/>
          <w:szCs w:val="35"/>
        </w:rPr>
        <w:t>HEARING from</w:t>
      </w:r>
      <w:r w:rsidR="00E5202B">
        <w:rPr>
          <w:rFonts w:ascii="Cambria" w:hAnsi="Cambria"/>
          <w:b/>
          <w:caps/>
          <w:sz w:val="35"/>
          <w:szCs w:val="35"/>
        </w:rPr>
        <w:t xml:space="preserve"> them.</w:t>
      </w:r>
      <w:r w:rsidR="00E5202B" w:rsidDel="00E5202B">
        <w:rPr>
          <w:rFonts w:ascii="Cambria" w:hAnsi="Cambria"/>
          <w:b/>
          <w:caps/>
          <w:sz w:val="35"/>
          <w:szCs w:val="35"/>
        </w:rPr>
        <w:t xml:space="preserve"> </w:t>
      </w:r>
    </w:p>
    <w:p w:rsidR="00AB765D" w:rsidRDefault="00AB765D" w:rsidP="00AB765D">
      <w:pPr>
        <w:spacing w:line="480" w:lineRule="auto"/>
        <w:rPr>
          <w:rFonts w:ascii="Cambria" w:hAnsi="Cambria"/>
          <w:b/>
          <w:caps/>
          <w:sz w:val="35"/>
          <w:szCs w:val="35"/>
        </w:rPr>
      </w:pPr>
    </w:p>
    <w:p w:rsidR="0058724C" w:rsidRDefault="0058724C" w:rsidP="0058724C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 w:rsidRPr="0058724C">
        <w:rPr>
          <w:rFonts w:ascii="Cambria" w:hAnsi="Cambria"/>
          <w:b/>
          <w:caps/>
          <w:sz w:val="35"/>
          <w:szCs w:val="35"/>
        </w:rPr>
        <w:t xml:space="preserve">Federal whistleblowers serve an invaluable role in identifying waste, fraud, and abuse across the federal government. </w:t>
      </w:r>
      <w:r>
        <w:rPr>
          <w:rFonts w:ascii="Cambria" w:hAnsi="Cambria"/>
          <w:b/>
          <w:caps/>
          <w:sz w:val="35"/>
          <w:szCs w:val="35"/>
        </w:rPr>
        <w:t xml:space="preserve"> </w:t>
      </w:r>
      <w:r w:rsidRPr="0058724C">
        <w:rPr>
          <w:rFonts w:ascii="Cambria" w:hAnsi="Cambria"/>
          <w:b/>
          <w:caps/>
          <w:sz w:val="35"/>
          <w:szCs w:val="35"/>
        </w:rPr>
        <w:t xml:space="preserve">In many cases, the diligent oversight efforts undertaken by these government watchdogs shine a light on government abuse and as a result, we are better able to safeguard American lives and mitigate the waste of American taxpayer </w:t>
      </w:r>
      <w:r w:rsidRPr="0058724C">
        <w:rPr>
          <w:rFonts w:ascii="Cambria" w:hAnsi="Cambria"/>
          <w:b/>
          <w:caps/>
          <w:sz w:val="35"/>
          <w:szCs w:val="35"/>
        </w:rPr>
        <w:lastRenderedPageBreak/>
        <w:t>dol</w:t>
      </w:r>
      <w:bookmarkStart w:id="0" w:name="_GoBack"/>
      <w:bookmarkEnd w:id="0"/>
      <w:r w:rsidRPr="0058724C">
        <w:rPr>
          <w:rFonts w:ascii="Cambria" w:hAnsi="Cambria"/>
          <w:b/>
          <w:caps/>
          <w:sz w:val="35"/>
          <w:szCs w:val="35"/>
        </w:rPr>
        <w:t xml:space="preserve">lars. </w:t>
      </w:r>
      <w:r>
        <w:rPr>
          <w:rFonts w:ascii="Cambria" w:hAnsi="Cambria"/>
          <w:b/>
          <w:caps/>
          <w:sz w:val="35"/>
          <w:szCs w:val="35"/>
        </w:rPr>
        <w:t xml:space="preserve"> </w:t>
      </w:r>
      <w:r w:rsidRPr="0058724C">
        <w:rPr>
          <w:rFonts w:ascii="Cambria" w:hAnsi="Cambria"/>
          <w:b/>
          <w:caps/>
          <w:sz w:val="35"/>
          <w:szCs w:val="35"/>
        </w:rPr>
        <w:t>It is these brave men and women who informed the American people about the government's delay in delivering armored cars to Iraq and Afghanistan to reduce combat casualties fro</w:t>
      </w:r>
      <w:r>
        <w:rPr>
          <w:rFonts w:ascii="Cambria" w:hAnsi="Cambria"/>
          <w:b/>
          <w:caps/>
          <w:sz w:val="35"/>
          <w:szCs w:val="35"/>
        </w:rPr>
        <w:t xml:space="preserve">m improvised explosive devices.  </w:t>
      </w:r>
      <w:r w:rsidRPr="0058724C">
        <w:rPr>
          <w:rFonts w:ascii="Cambria" w:hAnsi="Cambria"/>
          <w:b/>
          <w:caps/>
          <w:sz w:val="35"/>
          <w:szCs w:val="35"/>
        </w:rPr>
        <w:t>Federal whistleblowers also detailed the cancellation of U.S. Air Marshals from flight protection duties despite the existence of confirmed and continued threats of po</w:t>
      </w:r>
      <w:r>
        <w:rPr>
          <w:rFonts w:ascii="Cambria" w:hAnsi="Cambria"/>
          <w:b/>
          <w:caps/>
          <w:sz w:val="35"/>
          <w:szCs w:val="35"/>
        </w:rPr>
        <w:t xml:space="preserve">tential terrorist highjackings.  </w:t>
      </w:r>
      <w:r w:rsidRPr="0058724C">
        <w:rPr>
          <w:rFonts w:ascii="Cambria" w:hAnsi="Cambria"/>
          <w:b/>
          <w:caps/>
          <w:sz w:val="35"/>
          <w:szCs w:val="35"/>
        </w:rPr>
        <w:t>These dedicated government employees also reported the diversion of research funds that were set aside to treat veterans w</w:t>
      </w:r>
      <w:r>
        <w:rPr>
          <w:rFonts w:ascii="Cambria" w:hAnsi="Cambria"/>
          <w:b/>
          <w:caps/>
          <w:sz w:val="35"/>
          <w:szCs w:val="35"/>
        </w:rPr>
        <w:t>ith traumatic brain injuries.</w:t>
      </w:r>
      <w:r w:rsidR="00C153EF">
        <w:rPr>
          <w:rFonts w:ascii="Cambria" w:hAnsi="Cambria"/>
          <w:b/>
          <w:caps/>
          <w:sz w:val="35"/>
          <w:szCs w:val="35"/>
        </w:rPr>
        <w:br/>
      </w:r>
    </w:p>
    <w:p w:rsidR="00AB765D" w:rsidRDefault="001C1EA8" w:rsidP="0058724C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>for many of these whistleblowers</w:t>
      </w:r>
      <w:r w:rsidR="00AB765D">
        <w:rPr>
          <w:rFonts w:ascii="Cambria" w:hAnsi="Cambria"/>
          <w:b/>
          <w:caps/>
          <w:sz w:val="35"/>
          <w:szCs w:val="35"/>
        </w:rPr>
        <w:t xml:space="preserve">, </w:t>
      </w:r>
      <w:r w:rsidR="00217F1B">
        <w:rPr>
          <w:rFonts w:ascii="Cambria" w:hAnsi="Cambria"/>
          <w:b/>
          <w:caps/>
          <w:sz w:val="35"/>
          <w:szCs w:val="35"/>
        </w:rPr>
        <w:t>doing the right thing and disclo</w:t>
      </w:r>
      <w:r>
        <w:rPr>
          <w:rFonts w:ascii="Cambria" w:hAnsi="Cambria"/>
          <w:b/>
          <w:caps/>
          <w:sz w:val="35"/>
          <w:szCs w:val="35"/>
        </w:rPr>
        <w:t xml:space="preserve">sing violations of law and fraud, waste, and Abuse </w:t>
      </w:r>
      <w:r w:rsidR="00AB765D">
        <w:rPr>
          <w:rFonts w:ascii="Cambria" w:hAnsi="Cambria"/>
          <w:b/>
          <w:caps/>
          <w:sz w:val="35"/>
          <w:szCs w:val="35"/>
        </w:rPr>
        <w:t>come</w:t>
      </w:r>
      <w:r w:rsidR="00B246D2">
        <w:rPr>
          <w:rFonts w:ascii="Cambria" w:hAnsi="Cambria"/>
          <w:b/>
          <w:caps/>
          <w:sz w:val="35"/>
          <w:szCs w:val="35"/>
        </w:rPr>
        <w:t>s</w:t>
      </w:r>
      <w:r w:rsidR="00AB765D">
        <w:rPr>
          <w:rFonts w:ascii="Cambria" w:hAnsi="Cambria"/>
          <w:b/>
          <w:caps/>
          <w:sz w:val="35"/>
          <w:szCs w:val="35"/>
        </w:rPr>
        <w:t xml:space="preserve"> at </w:t>
      </w:r>
      <w:r w:rsidR="00E5202B">
        <w:rPr>
          <w:rFonts w:ascii="Cambria" w:hAnsi="Cambria"/>
          <w:b/>
          <w:caps/>
          <w:sz w:val="35"/>
          <w:szCs w:val="35"/>
        </w:rPr>
        <w:t>a</w:t>
      </w:r>
      <w:r w:rsidR="00AB765D">
        <w:rPr>
          <w:rFonts w:ascii="Cambria" w:hAnsi="Cambria"/>
          <w:b/>
          <w:caps/>
          <w:sz w:val="35"/>
          <w:szCs w:val="35"/>
        </w:rPr>
        <w:t xml:space="preserve"> high </w:t>
      </w:r>
      <w:r>
        <w:rPr>
          <w:rFonts w:ascii="Cambria" w:hAnsi="Cambria"/>
          <w:b/>
          <w:caps/>
          <w:sz w:val="35"/>
          <w:szCs w:val="35"/>
        </w:rPr>
        <w:t xml:space="preserve">price.  many </w:t>
      </w:r>
      <w:r w:rsidR="00E5202B">
        <w:rPr>
          <w:rFonts w:ascii="Cambria" w:hAnsi="Cambria"/>
          <w:b/>
          <w:caps/>
          <w:sz w:val="35"/>
          <w:szCs w:val="35"/>
        </w:rPr>
        <w:lastRenderedPageBreak/>
        <w:t xml:space="preserve">have been </w:t>
      </w:r>
      <w:r w:rsidR="00AB765D">
        <w:rPr>
          <w:rFonts w:ascii="Cambria" w:hAnsi="Cambria"/>
          <w:b/>
          <w:caps/>
          <w:sz w:val="35"/>
          <w:szCs w:val="35"/>
        </w:rPr>
        <w:t>subject</w:t>
      </w:r>
      <w:r>
        <w:rPr>
          <w:rFonts w:ascii="Cambria" w:hAnsi="Cambria"/>
          <w:b/>
          <w:caps/>
          <w:sz w:val="35"/>
          <w:szCs w:val="35"/>
        </w:rPr>
        <w:t>ed</w:t>
      </w:r>
      <w:r w:rsidR="00F45F86">
        <w:rPr>
          <w:rFonts w:ascii="Cambria" w:hAnsi="Cambria"/>
          <w:b/>
          <w:caps/>
          <w:sz w:val="35"/>
          <w:szCs w:val="35"/>
        </w:rPr>
        <w:t xml:space="preserve"> to acts of retaliation including</w:t>
      </w:r>
      <w:r w:rsidR="00BC1292">
        <w:rPr>
          <w:rFonts w:ascii="Cambria" w:hAnsi="Cambria"/>
          <w:b/>
          <w:caps/>
          <w:sz w:val="35"/>
          <w:szCs w:val="35"/>
        </w:rPr>
        <w:t xml:space="preserve"> </w:t>
      </w:r>
      <w:r w:rsidR="00F45F86">
        <w:rPr>
          <w:rFonts w:ascii="Cambria" w:hAnsi="Cambria"/>
          <w:b/>
          <w:caps/>
          <w:sz w:val="35"/>
          <w:szCs w:val="35"/>
        </w:rPr>
        <w:t xml:space="preserve">the </w:t>
      </w:r>
      <w:r w:rsidR="00BC1292">
        <w:rPr>
          <w:rFonts w:ascii="Cambria" w:hAnsi="Cambria"/>
          <w:b/>
          <w:caps/>
          <w:sz w:val="35"/>
          <w:szCs w:val="35"/>
        </w:rPr>
        <w:t>elimination</w:t>
      </w:r>
      <w:r w:rsidR="00AB765D">
        <w:rPr>
          <w:rFonts w:ascii="Cambria" w:hAnsi="Cambria"/>
          <w:b/>
          <w:caps/>
          <w:sz w:val="35"/>
          <w:szCs w:val="35"/>
        </w:rPr>
        <w:t xml:space="preserve"> of</w:t>
      </w:r>
      <w:r w:rsidR="00F45F86">
        <w:rPr>
          <w:rFonts w:ascii="Cambria" w:hAnsi="Cambria"/>
          <w:b/>
          <w:caps/>
          <w:sz w:val="35"/>
          <w:szCs w:val="35"/>
        </w:rPr>
        <w:t xml:space="preserve"> their job</w:t>
      </w:r>
      <w:r w:rsidR="00AB765D">
        <w:rPr>
          <w:rFonts w:ascii="Cambria" w:hAnsi="Cambria"/>
          <w:b/>
          <w:caps/>
          <w:sz w:val="35"/>
          <w:szCs w:val="35"/>
        </w:rPr>
        <w:t xml:space="preserve"> duties, reassignment to positions of no consequence,</w:t>
      </w:r>
      <w:r w:rsidR="00F45F86">
        <w:rPr>
          <w:rFonts w:ascii="Cambria" w:hAnsi="Cambria"/>
          <w:b/>
          <w:caps/>
          <w:sz w:val="35"/>
          <w:szCs w:val="35"/>
        </w:rPr>
        <w:t xml:space="preserve"> geogr</w:t>
      </w:r>
      <w:r w:rsidR="00BC1292">
        <w:rPr>
          <w:rFonts w:ascii="Cambria" w:hAnsi="Cambria"/>
          <w:b/>
          <w:caps/>
          <w:sz w:val="35"/>
          <w:szCs w:val="35"/>
        </w:rPr>
        <w:t xml:space="preserve">aphical relocation </w:t>
      </w:r>
      <w:r w:rsidR="00A63B4C">
        <w:rPr>
          <w:rFonts w:ascii="Cambria" w:hAnsi="Cambria"/>
          <w:b/>
          <w:caps/>
          <w:sz w:val="35"/>
          <w:szCs w:val="35"/>
        </w:rPr>
        <w:t xml:space="preserve">such as </w:t>
      </w:r>
      <w:r w:rsidR="00BC1292">
        <w:rPr>
          <w:rFonts w:ascii="Cambria" w:hAnsi="Cambria"/>
          <w:b/>
          <w:caps/>
          <w:sz w:val="35"/>
          <w:szCs w:val="35"/>
        </w:rPr>
        <w:t>the relocation of their desks</w:t>
      </w:r>
      <w:r w:rsidR="00F45F86">
        <w:rPr>
          <w:rFonts w:ascii="Cambria" w:hAnsi="Cambria"/>
          <w:b/>
          <w:caps/>
          <w:sz w:val="35"/>
          <w:szCs w:val="35"/>
        </w:rPr>
        <w:t xml:space="preserve"> to </w:t>
      </w:r>
      <w:r w:rsidR="005651C3">
        <w:rPr>
          <w:rFonts w:ascii="Cambria" w:hAnsi="Cambria"/>
          <w:b/>
          <w:caps/>
          <w:sz w:val="35"/>
          <w:szCs w:val="35"/>
        </w:rPr>
        <w:t xml:space="preserve">basements or closets, </w:t>
      </w:r>
      <w:r w:rsidR="00AB765D">
        <w:rPr>
          <w:rFonts w:ascii="Cambria" w:hAnsi="Cambria"/>
          <w:b/>
          <w:caps/>
          <w:sz w:val="35"/>
          <w:szCs w:val="35"/>
        </w:rPr>
        <w:t>misconduct investi</w:t>
      </w:r>
      <w:r w:rsidR="00367B14">
        <w:rPr>
          <w:rFonts w:ascii="Cambria" w:hAnsi="Cambria"/>
          <w:b/>
          <w:caps/>
          <w:sz w:val="35"/>
          <w:szCs w:val="35"/>
        </w:rPr>
        <w:t>gations</w:t>
      </w:r>
      <w:r w:rsidR="005651C3">
        <w:rPr>
          <w:rFonts w:ascii="Cambria" w:hAnsi="Cambria"/>
          <w:b/>
          <w:caps/>
          <w:sz w:val="35"/>
          <w:szCs w:val="35"/>
        </w:rPr>
        <w:t>, suspensions</w:t>
      </w:r>
      <w:r w:rsidR="00237665">
        <w:rPr>
          <w:rFonts w:ascii="Cambria" w:hAnsi="Cambria"/>
          <w:b/>
          <w:caps/>
          <w:sz w:val="35"/>
          <w:szCs w:val="35"/>
        </w:rPr>
        <w:t>,</w:t>
      </w:r>
      <w:r w:rsidR="005651C3">
        <w:rPr>
          <w:rFonts w:ascii="Cambria" w:hAnsi="Cambria"/>
          <w:b/>
          <w:caps/>
          <w:sz w:val="35"/>
          <w:szCs w:val="35"/>
        </w:rPr>
        <w:t xml:space="preserve"> and termination.</w:t>
      </w:r>
      <w:r w:rsidR="00367B14">
        <w:rPr>
          <w:rFonts w:ascii="Cambria" w:hAnsi="Cambria"/>
          <w:b/>
          <w:caps/>
          <w:sz w:val="35"/>
          <w:szCs w:val="35"/>
        </w:rPr>
        <w:t xml:space="preserve"> </w:t>
      </w:r>
      <w:r w:rsidR="00AB765D">
        <w:rPr>
          <w:rFonts w:ascii="Cambria" w:hAnsi="Cambria"/>
          <w:b/>
          <w:caps/>
          <w:sz w:val="35"/>
          <w:szCs w:val="35"/>
        </w:rPr>
        <w:t xml:space="preserve">  </w:t>
      </w:r>
    </w:p>
    <w:p w:rsidR="00AB765D" w:rsidRDefault="00AB765D" w:rsidP="00AB765D">
      <w:pPr>
        <w:spacing w:line="480" w:lineRule="auto"/>
        <w:rPr>
          <w:rFonts w:ascii="Cambria" w:hAnsi="Cambria"/>
          <w:b/>
          <w:caps/>
          <w:sz w:val="35"/>
          <w:szCs w:val="35"/>
        </w:rPr>
      </w:pPr>
    </w:p>
    <w:p w:rsidR="00AB765D" w:rsidRDefault="00367B14" w:rsidP="0026508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 xml:space="preserve">Mr. </w:t>
      </w:r>
      <w:r w:rsidR="00AB765D">
        <w:rPr>
          <w:rFonts w:ascii="Cambria" w:hAnsi="Cambria"/>
          <w:b/>
          <w:caps/>
          <w:sz w:val="35"/>
          <w:szCs w:val="35"/>
        </w:rPr>
        <w:t>maclea</w:t>
      </w:r>
      <w:r>
        <w:rPr>
          <w:rFonts w:ascii="Cambria" w:hAnsi="Cambria"/>
          <w:b/>
          <w:caps/>
          <w:sz w:val="35"/>
          <w:szCs w:val="35"/>
        </w:rPr>
        <w:t>n and Dr. van boven</w:t>
      </w:r>
      <w:r w:rsidR="00A63B4C">
        <w:rPr>
          <w:rFonts w:ascii="Cambria" w:hAnsi="Cambria"/>
          <w:b/>
          <w:caps/>
          <w:sz w:val="35"/>
          <w:szCs w:val="35"/>
        </w:rPr>
        <w:t xml:space="preserve"> </w:t>
      </w:r>
      <w:r>
        <w:rPr>
          <w:rFonts w:ascii="Cambria" w:hAnsi="Cambria"/>
          <w:b/>
          <w:caps/>
          <w:sz w:val="35"/>
          <w:szCs w:val="35"/>
        </w:rPr>
        <w:t>will testify how</w:t>
      </w:r>
      <w:r w:rsidR="00A63B4C">
        <w:rPr>
          <w:rFonts w:ascii="Cambria" w:hAnsi="Cambria"/>
          <w:b/>
          <w:caps/>
          <w:sz w:val="35"/>
          <w:szCs w:val="35"/>
        </w:rPr>
        <w:t xml:space="preserve"> </w:t>
      </w:r>
      <w:proofErr w:type="gramStart"/>
      <w:r w:rsidR="00A63B4C">
        <w:rPr>
          <w:rFonts w:ascii="Cambria" w:hAnsi="Cambria"/>
          <w:b/>
          <w:caps/>
          <w:sz w:val="35"/>
          <w:szCs w:val="35"/>
        </w:rPr>
        <w:t>much their</w:t>
      </w:r>
      <w:r>
        <w:rPr>
          <w:rFonts w:ascii="Cambria" w:hAnsi="Cambria"/>
          <w:b/>
          <w:caps/>
          <w:sz w:val="35"/>
          <w:szCs w:val="35"/>
        </w:rPr>
        <w:t xml:space="preserve"> </w:t>
      </w:r>
      <w:r w:rsidR="00AB765D">
        <w:rPr>
          <w:rFonts w:ascii="Cambria" w:hAnsi="Cambria"/>
          <w:b/>
          <w:caps/>
          <w:sz w:val="35"/>
          <w:szCs w:val="35"/>
        </w:rPr>
        <w:t>lives</w:t>
      </w:r>
      <w:proofErr w:type="gramEnd"/>
      <w:r w:rsidR="00AB765D">
        <w:rPr>
          <w:rFonts w:ascii="Cambria" w:hAnsi="Cambria"/>
          <w:b/>
          <w:caps/>
          <w:sz w:val="35"/>
          <w:szCs w:val="35"/>
        </w:rPr>
        <w:t xml:space="preserve"> </w:t>
      </w:r>
      <w:r w:rsidR="00A63B4C">
        <w:rPr>
          <w:rFonts w:ascii="Cambria" w:hAnsi="Cambria"/>
          <w:b/>
          <w:caps/>
          <w:sz w:val="35"/>
          <w:szCs w:val="35"/>
        </w:rPr>
        <w:t xml:space="preserve">and the lives of their families were </w:t>
      </w:r>
      <w:r w:rsidR="00AB765D">
        <w:rPr>
          <w:rFonts w:ascii="Cambria" w:hAnsi="Cambria"/>
          <w:b/>
          <w:caps/>
          <w:sz w:val="35"/>
          <w:szCs w:val="35"/>
        </w:rPr>
        <w:t>disrupted</w:t>
      </w:r>
      <w:r w:rsidR="00A63B4C">
        <w:rPr>
          <w:rFonts w:ascii="Cambria" w:hAnsi="Cambria"/>
          <w:b/>
          <w:caps/>
          <w:sz w:val="35"/>
          <w:szCs w:val="35"/>
        </w:rPr>
        <w:t xml:space="preserve"> as a result of the</w:t>
      </w:r>
      <w:r w:rsidR="00AF5643">
        <w:rPr>
          <w:rFonts w:ascii="Cambria" w:hAnsi="Cambria"/>
          <w:b/>
          <w:caps/>
          <w:sz w:val="35"/>
          <w:szCs w:val="35"/>
        </w:rPr>
        <w:t xml:space="preserve"> retaliation they faced</w:t>
      </w:r>
      <w:r w:rsidR="00A63B4C">
        <w:rPr>
          <w:rFonts w:ascii="Cambria" w:hAnsi="Cambria"/>
          <w:b/>
          <w:caps/>
          <w:sz w:val="35"/>
          <w:szCs w:val="35"/>
        </w:rPr>
        <w:t xml:space="preserve">.  </w:t>
      </w:r>
    </w:p>
    <w:p w:rsidR="00B37098" w:rsidRDefault="00B37098" w:rsidP="000F1224">
      <w:pPr>
        <w:spacing w:line="480" w:lineRule="auto"/>
        <w:rPr>
          <w:rFonts w:ascii="Cambria" w:hAnsi="Cambria"/>
          <w:b/>
          <w:caps/>
          <w:sz w:val="35"/>
          <w:szCs w:val="35"/>
        </w:rPr>
      </w:pPr>
    </w:p>
    <w:p w:rsidR="00B35D1A" w:rsidRDefault="0026508F" w:rsidP="00AB765D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 xml:space="preserve">Unfortunately, </w:t>
      </w:r>
      <w:r w:rsidR="005651C3">
        <w:rPr>
          <w:rFonts w:ascii="Cambria" w:hAnsi="Cambria"/>
          <w:b/>
          <w:caps/>
          <w:sz w:val="35"/>
          <w:szCs w:val="35"/>
        </w:rPr>
        <w:t>whistleblower</w:t>
      </w:r>
      <w:r w:rsidR="00FA494F">
        <w:rPr>
          <w:rFonts w:ascii="Cambria" w:hAnsi="Cambria"/>
          <w:b/>
          <w:caps/>
          <w:sz w:val="35"/>
          <w:szCs w:val="35"/>
        </w:rPr>
        <w:t xml:space="preserve"> retaliation </w:t>
      </w:r>
      <w:r w:rsidR="00133003">
        <w:rPr>
          <w:rFonts w:ascii="Cambria" w:hAnsi="Cambria"/>
          <w:b/>
          <w:caps/>
          <w:sz w:val="35"/>
          <w:szCs w:val="35"/>
        </w:rPr>
        <w:t xml:space="preserve">has been </w:t>
      </w:r>
      <w:r w:rsidR="00FA494F">
        <w:rPr>
          <w:rFonts w:ascii="Cambria" w:hAnsi="Cambria"/>
          <w:b/>
          <w:caps/>
          <w:sz w:val="35"/>
          <w:szCs w:val="35"/>
        </w:rPr>
        <w:t>a</w:t>
      </w:r>
      <w:r w:rsidR="00984C16">
        <w:rPr>
          <w:rFonts w:ascii="Cambria" w:hAnsi="Cambria"/>
          <w:b/>
          <w:caps/>
          <w:sz w:val="35"/>
          <w:szCs w:val="35"/>
        </w:rPr>
        <w:t xml:space="preserve"> </w:t>
      </w:r>
      <w:r w:rsidR="00AF5643">
        <w:rPr>
          <w:rFonts w:ascii="Cambria" w:hAnsi="Cambria"/>
          <w:b/>
          <w:caps/>
          <w:sz w:val="35"/>
          <w:szCs w:val="35"/>
        </w:rPr>
        <w:t xml:space="preserve">longstanding </w:t>
      </w:r>
      <w:r w:rsidR="005651C3">
        <w:rPr>
          <w:rFonts w:ascii="Cambria" w:hAnsi="Cambria"/>
          <w:b/>
          <w:caps/>
          <w:sz w:val="35"/>
          <w:szCs w:val="35"/>
        </w:rPr>
        <w:t>problem</w:t>
      </w:r>
      <w:r w:rsidR="00B35D1A">
        <w:rPr>
          <w:rFonts w:ascii="Cambria" w:hAnsi="Cambria"/>
          <w:b/>
          <w:caps/>
          <w:sz w:val="35"/>
          <w:szCs w:val="35"/>
        </w:rPr>
        <w:t xml:space="preserve"> </w:t>
      </w:r>
      <w:r w:rsidR="00AF5643">
        <w:rPr>
          <w:rFonts w:ascii="Cambria" w:hAnsi="Cambria"/>
          <w:b/>
          <w:caps/>
          <w:sz w:val="35"/>
          <w:szCs w:val="35"/>
        </w:rPr>
        <w:t xml:space="preserve">over </w:t>
      </w:r>
      <w:r w:rsidR="00B35D1A">
        <w:rPr>
          <w:rFonts w:ascii="Cambria" w:hAnsi="Cambria"/>
          <w:b/>
          <w:caps/>
          <w:sz w:val="35"/>
          <w:szCs w:val="35"/>
        </w:rPr>
        <w:t>mul</w:t>
      </w:r>
      <w:r w:rsidR="005651C3">
        <w:rPr>
          <w:rFonts w:ascii="Cambria" w:hAnsi="Cambria"/>
          <w:b/>
          <w:caps/>
          <w:sz w:val="35"/>
          <w:szCs w:val="35"/>
        </w:rPr>
        <w:t>tiple administrations</w:t>
      </w:r>
      <w:r w:rsidR="00796842">
        <w:rPr>
          <w:rFonts w:ascii="Cambria" w:hAnsi="Cambria"/>
          <w:b/>
          <w:caps/>
          <w:sz w:val="35"/>
          <w:szCs w:val="35"/>
        </w:rPr>
        <w:t xml:space="preserve">.  </w:t>
      </w:r>
    </w:p>
    <w:p w:rsidR="00C153EF" w:rsidRDefault="00C153EF" w:rsidP="00C153E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</w:p>
    <w:p w:rsidR="00984C16" w:rsidRDefault="007120ED" w:rsidP="00C153E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lastRenderedPageBreak/>
        <w:t xml:space="preserve">much has been accomplished </w:t>
      </w:r>
      <w:r w:rsidR="00E5202B">
        <w:rPr>
          <w:rFonts w:ascii="Cambria" w:hAnsi="Cambria"/>
          <w:b/>
          <w:caps/>
          <w:sz w:val="35"/>
          <w:szCs w:val="35"/>
        </w:rPr>
        <w:t>to enhance whistleblower protections</w:t>
      </w:r>
      <w:r w:rsidR="005D21FF">
        <w:rPr>
          <w:rFonts w:ascii="Cambria" w:hAnsi="Cambria"/>
          <w:b/>
          <w:caps/>
          <w:sz w:val="35"/>
          <w:szCs w:val="35"/>
        </w:rPr>
        <w:t xml:space="preserve">.  </w:t>
      </w:r>
      <w:r w:rsidR="00177F20">
        <w:rPr>
          <w:rFonts w:ascii="Cambria" w:hAnsi="Cambria"/>
          <w:b/>
          <w:caps/>
          <w:sz w:val="35"/>
          <w:szCs w:val="35"/>
        </w:rPr>
        <w:t>Congress, with the support and commitment of pr</w:t>
      </w:r>
      <w:r w:rsidR="00984C16">
        <w:rPr>
          <w:rFonts w:ascii="Cambria" w:hAnsi="Cambria"/>
          <w:b/>
          <w:caps/>
          <w:sz w:val="35"/>
          <w:szCs w:val="35"/>
        </w:rPr>
        <w:t>esident obama</w:t>
      </w:r>
      <w:r w:rsidR="00E5202B">
        <w:rPr>
          <w:rFonts w:ascii="Cambria" w:hAnsi="Cambria"/>
          <w:b/>
          <w:caps/>
          <w:sz w:val="35"/>
          <w:szCs w:val="35"/>
        </w:rPr>
        <w:t>,</w:t>
      </w:r>
      <w:r w:rsidR="00984C16">
        <w:rPr>
          <w:rFonts w:ascii="Cambria" w:hAnsi="Cambria"/>
          <w:b/>
          <w:caps/>
          <w:sz w:val="35"/>
          <w:szCs w:val="35"/>
        </w:rPr>
        <w:t xml:space="preserve"> passed the birpartisan whistleblower protection enhancement act in 2012 after more than a decade of reform efforts.  This act strengthened protections for federal employees by closing judicially-created loopholes and extended new protections for government scientists and certain transportation security administration employees.  the bill also created a </w:t>
      </w:r>
      <w:r w:rsidR="00237665">
        <w:rPr>
          <w:rFonts w:ascii="Cambria" w:hAnsi="Cambria"/>
          <w:b/>
          <w:caps/>
          <w:sz w:val="35"/>
          <w:szCs w:val="35"/>
        </w:rPr>
        <w:t>two-</w:t>
      </w:r>
      <w:r w:rsidR="00984C16">
        <w:rPr>
          <w:rFonts w:ascii="Cambria" w:hAnsi="Cambria"/>
          <w:b/>
          <w:caps/>
          <w:sz w:val="35"/>
          <w:szCs w:val="35"/>
        </w:rPr>
        <w:t>year pilot.</w:t>
      </w:r>
    </w:p>
    <w:p w:rsidR="00984C16" w:rsidRDefault="00984C16" w:rsidP="005D21F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</w:p>
    <w:p w:rsidR="00177F20" w:rsidRDefault="00984C16" w:rsidP="005D21F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 xml:space="preserve">That same year, The administration also extended whistleblower protections to intelligence community employees through a presidential directive.  congress then followed through this year </w:t>
      </w:r>
      <w:r>
        <w:rPr>
          <w:rFonts w:ascii="Cambria" w:hAnsi="Cambria"/>
          <w:b/>
          <w:caps/>
          <w:sz w:val="35"/>
          <w:szCs w:val="35"/>
        </w:rPr>
        <w:lastRenderedPageBreak/>
        <w:t xml:space="preserve">by codifying protections for national security employees in the intelligence authorization act.   </w:t>
      </w:r>
      <w:r w:rsidR="004438BD">
        <w:rPr>
          <w:rFonts w:ascii="Cambria" w:hAnsi="Cambria"/>
          <w:b/>
          <w:caps/>
          <w:sz w:val="35"/>
          <w:szCs w:val="35"/>
        </w:rPr>
        <w:t xml:space="preserve"> </w:t>
      </w:r>
    </w:p>
    <w:p w:rsidR="00177F20" w:rsidRDefault="00177F20" w:rsidP="005D21F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</w:p>
    <w:p w:rsidR="001E7618" w:rsidRDefault="00DA1097" w:rsidP="002E6DA3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 xml:space="preserve">Although congress and the administration </w:t>
      </w:r>
      <w:r w:rsidR="006D5B2F">
        <w:rPr>
          <w:rFonts w:ascii="Cambria" w:hAnsi="Cambria"/>
          <w:b/>
          <w:caps/>
          <w:sz w:val="35"/>
          <w:szCs w:val="35"/>
        </w:rPr>
        <w:t xml:space="preserve">can provide protections and </w:t>
      </w:r>
      <w:r>
        <w:rPr>
          <w:rFonts w:ascii="Cambria" w:hAnsi="Cambria"/>
          <w:b/>
          <w:caps/>
          <w:sz w:val="35"/>
          <w:szCs w:val="35"/>
        </w:rPr>
        <w:t>avenues for redress, we c</w:t>
      </w:r>
      <w:r w:rsidR="006D5B2F">
        <w:rPr>
          <w:rFonts w:ascii="Cambria" w:hAnsi="Cambria"/>
          <w:b/>
          <w:caps/>
          <w:sz w:val="35"/>
          <w:szCs w:val="35"/>
        </w:rPr>
        <w:t xml:space="preserve">annot </w:t>
      </w:r>
      <w:proofErr w:type="gramStart"/>
      <w:r w:rsidR="006D5B2F">
        <w:rPr>
          <w:rFonts w:ascii="Cambria" w:hAnsi="Cambria"/>
          <w:b/>
          <w:caps/>
          <w:sz w:val="35"/>
          <w:szCs w:val="35"/>
        </w:rPr>
        <w:t>legislate</w:t>
      </w:r>
      <w:proofErr w:type="gramEnd"/>
      <w:r w:rsidR="006D5B2F">
        <w:rPr>
          <w:rFonts w:ascii="Cambria" w:hAnsi="Cambria"/>
          <w:b/>
          <w:caps/>
          <w:sz w:val="35"/>
          <w:szCs w:val="35"/>
        </w:rPr>
        <w:t xml:space="preserve"> </w:t>
      </w:r>
      <w:r>
        <w:rPr>
          <w:rFonts w:ascii="Cambria" w:hAnsi="Cambria"/>
          <w:b/>
          <w:caps/>
          <w:sz w:val="35"/>
          <w:szCs w:val="35"/>
        </w:rPr>
        <w:t>culture.</w:t>
      </w:r>
      <w:r w:rsidR="006D5B2F">
        <w:rPr>
          <w:rFonts w:ascii="Cambria" w:hAnsi="Cambria"/>
          <w:b/>
          <w:caps/>
          <w:sz w:val="35"/>
          <w:szCs w:val="35"/>
        </w:rPr>
        <w:t xml:space="preserve">  </w:t>
      </w:r>
    </w:p>
    <w:p w:rsidR="00FA494F" w:rsidRDefault="00FA494F" w:rsidP="002E6DA3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</w:p>
    <w:p w:rsidR="004438BD" w:rsidRDefault="001E7618" w:rsidP="002E6DA3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 xml:space="preserve">that can only change by determined leadership, constant attention from </w:t>
      </w:r>
      <w:r w:rsidR="00DB13A6">
        <w:rPr>
          <w:rFonts w:ascii="Cambria" w:hAnsi="Cambria"/>
          <w:b/>
          <w:caps/>
          <w:sz w:val="35"/>
          <w:szCs w:val="35"/>
        </w:rPr>
        <w:t>congress</w:t>
      </w:r>
      <w:r>
        <w:rPr>
          <w:rFonts w:ascii="Cambria" w:hAnsi="Cambria"/>
          <w:b/>
          <w:caps/>
          <w:sz w:val="35"/>
          <w:szCs w:val="35"/>
        </w:rPr>
        <w:t xml:space="preserve">, strong </w:t>
      </w:r>
      <w:r w:rsidR="00DB13A6">
        <w:rPr>
          <w:rFonts w:ascii="Cambria" w:hAnsi="Cambria"/>
          <w:b/>
          <w:caps/>
          <w:sz w:val="35"/>
          <w:szCs w:val="35"/>
        </w:rPr>
        <w:t xml:space="preserve">employee </w:t>
      </w:r>
      <w:r>
        <w:rPr>
          <w:rFonts w:ascii="Cambria" w:hAnsi="Cambria"/>
          <w:b/>
          <w:caps/>
          <w:sz w:val="35"/>
          <w:szCs w:val="35"/>
        </w:rPr>
        <w:t xml:space="preserve">unions and </w:t>
      </w:r>
      <w:r w:rsidR="00DB13A6">
        <w:rPr>
          <w:rFonts w:ascii="Cambria" w:hAnsi="Cambria"/>
          <w:b/>
          <w:caps/>
          <w:sz w:val="35"/>
          <w:szCs w:val="35"/>
        </w:rPr>
        <w:t xml:space="preserve">vocal </w:t>
      </w:r>
      <w:r>
        <w:rPr>
          <w:rFonts w:ascii="Cambria" w:hAnsi="Cambria"/>
          <w:b/>
          <w:caps/>
          <w:sz w:val="35"/>
          <w:szCs w:val="35"/>
        </w:rPr>
        <w:t>advocates</w:t>
      </w:r>
      <w:r w:rsidR="00DB13A6">
        <w:rPr>
          <w:rFonts w:ascii="Cambria" w:hAnsi="Cambria"/>
          <w:b/>
          <w:caps/>
          <w:sz w:val="35"/>
          <w:szCs w:val="35"/>
        </w:rPr>
        <w:t>.</w:t>
      </w:r>
    </w:p>
    <w:p w:rsidR="00DA1097" w:rsidRDefault="00DA1097" w:rsidP="007120ED">
      <w:pPr>
        <w:spacing w:line="480" w:lineRule="auto"/>
        <w:rPr>
          <w:rFonts w:ascii="Cambria" w:hAnsi="Cambria"/>
          <w:b/>
          <w:caps/>
          <w:sz w:val="35"/>
          <w:szCs w:val="35"/>
        </w:rPr>
      </w:pPr>
    </w:p>
    <w:p w:rsidR="00C153EF" w:rsidRDefault="009528A3" w:rsidP="00C153E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>
        <w:rPr>
          <w:rFonts w:ascii="Cambria" w:hAnsi="Cambria"/>
          <w:b/>
          <w:caps/>
          <w:sz w:val="35"/>
          <w:szCs w:val="35"/>
        </w:rPr>
        <w:t xml:space="preserve">despite the progress we have made, our work is not yet complete and i look forward to hearing from our witnesses </w:t>
      </w:r>
      <w:r w:rsidR="00DB13A6">
        <w:rPr>
          <w:rFonts w:ascii="Cambria" w:hAnsi="Cambria"/>
          <w:b/>
          <w:caps/>
          <w:sz w:val="35"/>
          <w:szCs w:val="35"/>
        </w:rPr>
        <w:t>about</w:t>
      </w:r>
      <w:r w:rsidR="00B75FC4">
        <w:rPr>
          <w:rFonts w:ascii="Cambria" w:hAnsi="Cambria"/>
          <w:b/>
          <w:caps/>
          <w:sz w:val="35"/>
          <w:szCs w:val="35"/>
        </w:rPr>
        <w:t xml:space="preserve"> how much further we need to go.</w:t>
      </w:r>
      <w:r w:rsidR="00C153EF">
        <w:rPr>
          <w:rFonts w:ascii="Cambria" w:hAnsi="Cambria"/>
          <w:b/>
          <w:caps/>
          <w:sz w:val="35"/>
          <w:szCs w:val="35"/>
        </w:rPr>
        <w:tab/>
      </w:r>
    </w:p>
    <w:p w:rsidR="00DD628C" w:rsidRPr="007120ED" w:rsidRDefault="00CC077F" w:rsidP="00C153EF">
      <w:pPr>
        <w:spacing w:line="480" w:lineRule="auto"/>
        <w:ind w:firstLine="720"/>
        <w:rPr>
          <w:rFonts w:ascii="Cambria" w:hAnsi="Cambria"/>
          <w:b/>
          <w:caps/>
          <w:sz w:val="35"/>
          <w:szCs w:val="35"/>
        </w:rPr>
      </w:pPr>
      <w:r w:rsidRPr="007120ED">
        <w:rPr>
          <w:rFonts w:ascii="Cambria" w:hAnsi="Cambria"/>
          <w:b/>
          <w:caps/>
          <w:sz w:val="35"/>
          <w:szCs w:val="35"/>
        </w:rPr>
        <w:lastRenderedPageBreak/>
        <w:t>THANK YOU, MR. CHAIRMAN.  I YIELD THE BALANCE OF MY TIME.</w:t>
      </w:r>
      <w:r w:rsidR="00DD628C" w:rsidRPr="007120ED">
        <w:rPr>
          <w:rFonts w:ascii="Cambria" w:hAnsi="Cambria"/>
          <w:b/>
          <w:caps/>
          <w:sz w:val="35"/>
          <w:szCs w:val="35"/>
        </w:rPr>
        <w:t xml:space="preserve">  </w:t>
      </w:r>
    </w:p>
    <w:p w:rsidR="000F1224" w:rsidRPr="007120ED" w:rsidRDefault="00DD628C" w:rsidP="00FA494F">
      <w:pPr>
        <w:spacing w:line="480" w:lineRule="auto"/>
        <w:jc w:val="center"/>
        <w:rPr>
          <w:rFonts w:ascii="Cambria" w:hAnsi="Cambria"/>
          <w:b/>
          <w:caps/>
          <w:sz w:val="35"/>
          <w:szCs w:val="35"/>
        </w:rPr>
      </w:pPr>
      <w:r w:rsidRPr="007120ED">
        <w:rPr>
          <w:rFonts w:ascii="Cambria" w:hAnsi="Cambria"/>
          <w:b/>
          <w:caps/>
          <w:sz w:val="35"/>
          <w:szCs w:val="35"/>
        </w:rPr>
        <w:t>###</w:t>
      </w:r>
    </w:p>
    <w:p w:rsidR="00770055" w:rsidRDefault="00770055"/>
    <w:sectPr w:rsidR="00770055" w:rsidSect="00883F0B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D2" w:rsidRDefault="00503CD2" w:rsidP="009372C2">
      <w:r>
        <w:separator/>
      </w:r>
    </w:p>
  </w:endnote>
  <w:endnote w:type="continuationSeparator" w:id="0">
    <w:p w:rsidR="00503CD2" w:rsidRDefault="00503CD2" w:rsidP="0093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464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2C2" w:rsidRDefault="00937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2C2" w:rsidRDefault="0093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D2" w:rsidRDefault="00503CD2" w:rsidP="009372C2">
      <w:r>
        <w:separator/>
      </w:r>
    </w:p>
  </w:footnote>
  <w:footnote w:type="continuationSeparator" w:id="0">
    <w:p w:rsidR="00503CD2" w:rsidRDefault="00503CD2" w:rsidP="0093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24"/>
    <w:rsid w:val="00001F1E"/>
    <w:rsid w:val="000227AD"/>
    <w:rsid w:val="00022F32"/>
    <w:rsid w:val="000400B3"/>
    <w:rsid w:val="00041779"/>
    <w:rsid w:val="00086300"/>
    <w:rsid w:val="000E2B47"/>
    <w:rsid w:val="000E4286"/>
    <w:rsid w:val="000F06EF"/>
    <w:rsid w:val="000F1224"/>
    <w:rsid w:val="00102B4A"/>
    <w:rsid w:val="00133003"/>
    <w:rsid w:val="001476D6"/>
    <w:rsid w:val="001627D1"/>
    <w:rsid w:val="001647AF"/>
    <w:rsid w:val="0017209A"/>
    <w:rsid w:val="00176EC2"/>
    <w:rsid w:val="00177F20"/>
    <w:rsid w:val="00185159"/>
    <w:rsid w:val="001A3C3F"/>
    <w:rsid w:val="001A492C"/>
    <w:rsid w:val="001A74F7"/>
    <w:rsid w:val="001B31BC"/>
    <w:rsid w:val="001C1EA8"/>
    <w:rsid w:val="001D67CF"/>
    <w:rsid w:val="001E0D94"/>
    <w:rsid w:val="001E7618"/>
    <w:rsid w:val="00217F1B"/>
    <w:rsid w:val="0022498B"/>
    <w:rsid w:val="002317EC"/>
    <w:rsid w:val="00237665"/>
    <w:rsid w:val="00264086"/>
    <w:rsid w:val="0026508F"/>
    <w:rsid w:val="00297B21"/>
    <w:rsid w:val="002A60B2"/>
    <w:rsid w:val="002D3626"/>
    <w:rsid w:val="002E6DA3"/>
    <w:rsid w:val="002F0BD4"/>
    <w:rsid w:val="002F45E5"/>
    <w:rsid w:val="002F48B4"/>
    <w:rsid w:val="002F6E01"/>
    <w:rsid w:val="0032698D"/>
    <w:rsid w:val="00367B14"/>
    <w:rsid w:val="003830DA"/>
    <w:rsid w:val="00393E59"/>
    <w:rsid w:val="003941E5"/>
    <w:rsid w:val="003956DF"/>
    <w:rsid w:val="00406CF0"/>
    <w:rsid w:val="00406F5B"/>
    <w:rsid w:val="004438BD"/>
    <w:rsid w:val="00443E7F"/>
    <w:rsid w:val="0048052D"/>
    <w:rsid w:val="004B1369"/>
    <w:rsid w:val="004E5C63"/>
    <w:rsid w:val="00503CD2"/>
    <w:rsid w:val="005356DB"/>
    <w:rsid w:val="00552BFF"/>
    <w:rsid w:val="0056284C"/>
    <w:rsid w:val="005651C3"/>
    <w:rsid w:val="00572C33"/>
    <w:rsid w:val="00582650"/>
    <w:rsid w:val="0058724C"/>
    <w:rsid w:val="005C7794"/>
    <w:rsid w:val="005D21FF"/>
    <w:rsid w:val="005E784C"/>
    <w:rsid w:val="006002B6"/>
    <w:rsid w:val="006076A7"/>
    <w:rsid w:val="00615C77"/>
    <w:rsid w:val="006363BA"/>
    <w:rsid w:val="006716F9"/>
    <w:rsid w:val="006917C4"/>
    <w:rsid w:val="00697B04"/>
    <w:rsid w:val="006A2AB8"/>
    <w:rsid w:val="006A54E6"/>
    <w:rsid w:val="006C2FE8"/>
    <w:rsid w:val="006C56A4"/>
    <w:rsid w:val="006D5B2F"/>
    <w:rsid w:val="006F3E54"/>
    <w:rsid w:val="0070268E"/>
    <w:rsid w:val="00705D39"/>
    <w:rsid w:val="007120ED"/>
    <w:rsid w:val="00712ED4"/>
    <w:rsid w:val="007156F1"/>
    <w:rsid w:val="0072257A"/>
    <w:rsid w:val="007338AB"/>
    <w:rsid w:val="007472A4"/>
    <w:rsid w:val="00770055"/>
    <w:rsid w:val="00791142"/>
    <w:rsid w:val="00796842"/>
    <w:rsid w:val="007972A7"/>
    <w:rsid w:val="007A62F9"/>
    <w:rsid w:val="007B3595"/>
    <w:rsid w:val="007F1FBD"/>
    <w:rsid w:val="0080122F"/>
    <w:rsid w:val="00815C7D"/>
    <w:rsid w:val="0084500B"/>
    <w:rsid w:val="0085222F"/>
    <w:rsid w:val="00883F0B"/>
    <w:rsid w:val="008C6246"/>
    <w:rsid w:val="008C6465"/>
    <w:rsid w:val="008D00C6"/>
    <w:rsid w:val="008E1EF2"/>
    <w:rsid w:val="008E3B8A"/>
    <w:rsid w:val="008F29A9"/>
    <w:rsid w:val="00920658"/>
    <w:rsid w:val="00921259"/>
    <w:rsid w:val="0092205C"/>
    <w:rsid w:val="009372C2"/>
    <w:rsid w:val="009528A3"/>
    <w:rsid w:val="0096433D"/>
    <w:rsid w:val="00984C16"/>
    <w:rsid w:val="00991931"/>
    <w:rsid w:val="009A0BAF"/>
    <w:rsid w:val="00A13878"/>
    <w:rsid w:val="00A26CF7"/>
    <w:rsid w:val="00A467F8"/>
    <w:rsid w:val="00A521DE"/>
    <w:rsid w:val="00A63B4C"/>
    <w:rsid w:val="00AB765D"/>
    <w:rsid w:val="00AF5643"/>
    <w:rsid w:val="00B00FE2"/>
    <w:rsid w:val="00B01DE1"/>
    <w:rsid w:val="00B0729C"/>
    <w:rsid w:val="00B246D2"/>
    <w:rsid w:val="00B35D1A"/>
    <w:rsid w:val="00B37098"/>
    <w:rsid w:val="00B67A8E"/>
    <w:rsid w:val="00B75FC4"/>
    <w:rsid w:val="00B77C89"/>
    <w:rsid w:val="00B82F67"/>
    <w:rsid w:val="00B928A9"/>
    <w:rsid w:val="00BA3E59"/>
    <w:rsid w:val="00BC1292"/>
    <w:rsid w:val="00BE549E"/>
    <w:rsid w:val="00C06503"/>
    <w:rsid w:val="00C153EF"/>
    <w:rsid w:val="00C24C9E"/>
    <w:rsid w:val="00C65074"/>
    <w:rsid w:val="00C679E7"/>
    <w:rsid w:val="00C759DD"/>
    <w:rsid w:val="00C80D6F"/>
    <w:rsid w:val="00CB2573"/>
    <w:rsid w:val="00CC077F"/>
    <w:rsid w:val="00CC3EBD"/>
    <w:rsid w:val="00CD728E"/>
    <w:rsid w:val="00D63877"/>
    <w:rsid w:val="00D86434"/>
    <w:rsid w:val="00D90062"/>
    <w:rsid w:val="00DA1097"/>
    <w:rsid w:val="00DB0969"/>
    <w:rsid w:val="00DB13A6"/>
    <w:rsid w:val="00DD628C"/>
    <w:rsid w:val="00DF1B3D"/>
    <w:rsid w:val="00DF607B"/>
    <w:rsid w:val="00E01C32"/>
    <w:rsid w:val="00E32E2A"/>
    <w:rsid w:val="00E36415"/>
    <w:rsid w:val="00E5202B"/>
    <w:rsid w:val="00E91FE0"/>
    <w:rsid w:val="00E97102"/>
    <w:rsid w:val="00ED6DD4"/>
    <w:rsid w:val="00F07209"/>
    <w:rsid w:val="00F40CC4"/>
    <w:rsid w:val="00F45F86"/>
    <w:rsid w:val="00F56ECB"/>
    <w:rsid w:val="00F66D4F"/>
    <w:rsid w:val="00FA09B1"/>
    <w:rsid w:val="00FA494F"/>
    <w:rsid w:val="00FB1E20"/>
    <w:rsid w:val="00FC52D8"/>
    <w:rsid w:val="00FD0C32"/>
    <w:rsid w:val="00FD7B10"/>
    <w:rsid w:val="00FE4E2C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0122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C2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C2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12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22F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B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5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4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43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0122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C2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C2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12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22F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B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5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4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4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D107-3C1F-46A3-99A9-91C31115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bfernandez</dc:creator>
  <cp:lastModifiedBy>Lena Chang</cp:lastModifiedBy>
  <cp:revision>3</cp:revision>
  <cp:lastPrinted>2014-07-11T12:17:00Z</cp:lastPrinted>
  <dcterms:created xsi:type="dcterms:W3CDTF">2014-09-09T13:00:00Z</dcterms:created>
  <dcterms:modified xsi:type="dcterms:W3CDTF">2014-09-09T13:02:00Z</dcterms:modified>
</cp:coreProperties>
</file>